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1F" w:rsidRPr="007F7AC1" w:rsidRDefault="00306C1F" w:rsidP="00306C1F">
      <w:pPr>
        <w:pStyle w:val="1"/>
        <w:spacing w:before="0" w:beforeAutospacing="0" w:after="0" w:afterAutospacing="0"/>
        <w:ind w:left="720" w:hanging="720"/>
        <w:jc w:val="both"/>
        <w:rPr>
          <w:b w:val="0"/>
          <w:sz w:val="28"/>
          <w:szCs w:val="28"/>
        </w:rPr>
      </w:pPr>
      <w:r w:rsidRPr="007F7AC1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BD6518">
        <w:rPr>
          <w:b w:val="0"/>
          <w:sz w:val="28"/>
          <w:szCs w:val="28"/>
        </w:rPr>
        <w:t>этапы онтогенеза человека. Генетическое определение пола. Строение половых органов. Развитие половых клеток.</w:t>
      </w:r>
    </w:p>
    <w:p w:rsidR="00306C1F" w:rsidRPr="007F7AC1" w:rsidRDefault="00306C1F" w:rsidP="00306C1F">
      <w:pPr>
        <w:pStyle w:val="a3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7F7AC1">
        <w:rPr>
          <w:b/>
          <w:iCs/>
          <w:sz w:val="28"/>
          <w:szCs w:val="28"/>
        </w:rPr>
        <w:t>Цель урока</w:t>
      </w:r>
      <w:r w:rsidRPr="007F7AC1">
        <w:rPr>
          <w:i/>
          <w:iCs/>
          <w:sz w:val="28"/>
          <w:szCs w:val="28"/>
        </w:rPr>
        <w:t>:</w:t>
      </w:r>
      <w:r w:rsidRPr="007F7AC1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учащихся со строением репродуктивных органов человека, с этапами развития половых клеток и генетическим определением пола человека.</w:t>
      </w:r>
    </w:p>
    <w:p w:rsidR="007C4847" w:rsidRDefault="007C4847" w:rsidP="00306C1F">
      <w:pPr>
        <w:rPr>
          <w:b/>
        </w:rPr>
      </w:pPr>
    </w:p>
    <w:p w:rsidR="00031974" w:rsidRDefault="007C4847" w:rsidP="00306C1F">
      <w:pPr>
        <w:rPr>
          <w:b/>
        </w:rPr>
      </w:pPr>
      <w:r>
        <w:rPr>
          <w:b/>
        </w:rPr>
        <w:t xml:space="preserve">Просмотрите </w:t>
      </w:r>
      <w:proofErr w:type="spellStart"/>
      <w:r>
        <w:rPr>
          <w:b/>
        </w:rPr>
        <w:t>видеоурок</w:t>
      </w:r>
      <w:proofErr w:type="spellEnd"/>
      <w:r>
        <w:rPr>
          <w:b/>
        </w:rPr>
        <w:t xml:space="preserve"> - </w:t>
      </w:r>
      <w:hyperlink r:id="rId5" w:history="1">
        <w:r w:rsidR="0015640F" w:rsidRPr="009856BC">
          <w:rPr>
            <w:rStyle w:val="a7"/>
            <w:b/>
          </w:rPr>
          <w:t>https://www.youtube.com/watch?v=mVn2DCHSWhI</w:t>
        </w:r>
      </w:hyperlink>
    </w:p>
    <w:p w:rsidR="0015640F" w:rsidRDefault="0015640F" w:rsidP="00306C1F">
      <w:pPr>
        <w:rPr>
          <w:b/>
        </w:rPr>
      </w:pPr>
    </w:p>
    <w:p w:rsidR="0015640F" w:rsidRPr="0015640F" w:rsidRDefault="0015640F" w:rsidP="00306C1F">
      <w:r>
        <w:t>Возможны сбои музыкального сопровождения</w:t>
      </w:r>
      <w:bookmarkStart w:id="0" w:name="_GoBack"/>
      <w:bookmarkEnd w:id="0"/>
    </w:p>
    <w:p w:rsidR="007C4847" w:rsidRDefault="007C4847" w:rsidP="00306C1F">
      <w:pPr>
        <w:rPr>
          <w:b/>
        </w:rPr>
      </w:pPr>
    </w:p>
    <w:p w:rsidR="007C4847" w:rsidRDefault="007C4847" w:rsidP="00306C1F">
      <w:pPr>
        <w:rPr>
          <w:b/>
        </w:rPr>
      </w:pPr>
    </w:p>
    <w:p w:rsidR="00306C1F" w:rsidRDefault="00306C1F" w:rsidP="00306C1F">
      <w:pPr>
        <w:rPr>
          <w:sz w:val="28"/>
          <w:szCs w:val="28"/>
        </w:rPr>
      </w:pPr>
      <w:r w:rsidRPr="006D666D">
        <w:rPr>
          <w:b/>
        </w:rPr>
        <w:t>Работа с понятиями</w:t>
      </w:r>
      <w:proofErr w:type="gramStart"/>
      <w:r>
        <w:rPr>
          <w:sz w:val="28"/>
          <w:szCs w:val="28"/>
        </w:rPr>
        <w:t xml:space="preserve">       Н</w:t>
      </w:r>
      <w:proofErr w:type="gramEnd"/>
      <w:r>
        <w:rPr>
          <w:sz w:val="28"/>
          <w:szCs w:val="28"/>
        </w:rPr>
        <w:t>айдите определение понятиям в §50 и выучите их наизусть.</w:t>
      </w:r>
    </w:p>
    <w:p w:rsidR="00306C1F" w:rsidRPr="00531C97" w:rsidRDefault="00306C1F" w:rsidP="00306C1F">
      <w:pPr>
        <w:ind w:left="2700" w:hanging="2700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                                      </w:t>
      </w:r>
      <w:proofErr w:type="gramStart"/>
      <w:r w:rsidRPr="00531C97">
        <w:rPr>
          <w:i/>
          <w:sz w:val="28"/>
          <w:szCs w:val="28"/>
        </w:rPr>
        <w:t xml:space="preserve">Хромосомы, гены, генотип, кариотип, диплоидный и гаплоидный набор хромосом, гаметы, гаметогенез </w:t>
      </w:r>
      <w:proofErr w:type="gramEnd"/>
    </w:p>
    <w:p w:rsidR="00306C1F" w:rsidRDefault="00306C1F" w:rsidP="00306C1F"/>
    <w:p w:rsidR="00306C1F" w:rsidRDefault="00306C1F" w:rsidP="00306C1F">
      <w:pPr>
        <w:rPr>
          <w:sz w:val="28"/>
          <w:szCs w:val="28"/>
        </w:rPr>
      </w:pPr>
      <w:r w:rsidRPr="004A31E1">
        <w:rPr>
          <w:b/>
        </w:rPr>
        <w:t>Работа с учебником</w:t>
      </w:r>
      <w:r>
        <w:rPr>
          <w:sz w:val="28"/>
          <w:szCs w:val="28"/>
        </w:rPr>
        <w:t xml:space="preserve">     прочитать § 51,52 и заполнить таблицу</w:t>
      </w:r>
    </w:p>
    <w:p w:rsidR="00306C1F" w:rsidRDefault="00306C1F" w:rsidP="00306C1F">
      <w:pPr>
        <w:rPr>
          <w:sz w:val="28"/>
          <w:szCs w:val="28"/>
        </w:rPr>
      </w:pPr>
    </w:p>
    <w:tbl>
      <w:tblPr>
        <w:tblStyle w:val="a4"/>
        <w:tblW w:w="7560" w:type="dxa"/>
        <w:tblInd w:w="648" w:type="dxa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306C1F" w:rsidTr="00CD012B">
        <w:tc>
          <w:tcPr>
            <w:tcW w:w="2340" w:type="dxa"/>
          </w:tcPr>
          <w:p w:rsidR="00306C1F" w:rsidRDefault="00306C1F" w:rsidP="00CD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органа</w:t>
            </w:r>
          </w:p>
        </w:tc>
        <w:tc>
          <w:tcPr>
            <w:tcW w:w="2700" w:type="dxa"/>
          </w:tcPr>
          <w:p w:rsidR="00306C1F" w:rsidRDefault="00306C1F" w:rsidP="00CD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органа</w:t>
            </w:r>
          </w:p>
        </w:tc>
        <w:tc>
          <w:tcPr>
            <w:tcW w:w="2520" w:type="dxa"/>
          </w:tcPr>
          <w:p w:rsidR="00306C1F" w:rsidRDefault="00306C1F" w:rsidP="00CD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</w:tr>
      <w:tr w:rsidR="00306C1F" w:rsidTr="00CD012B">
        <w:tc>
          <w:tcPr>
            <w:tcW w:w="2340" w:type="dxa"/>
          </w:tcPr>
          <w:p w:rsidR="00306C1F" w:rsidRDefault="00306C1F" w:rsidP="00CD012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06C1F" w:rsidRDefault="00306C1F" w:rsidP="00CD012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06C1F" w:rsidRDefault="00306C1F" w:rsidP="00CD012B">
            <w:pPr>
              <w:rPr>
                <w:sz w:val="28"/>
                <w:szCs w:val="28"/>
              </w:rPr>
            </w:pPr>
          </w:p>
        </w:tc>
      </w:tr>
    </w:tbl>
    <w:p w:rsidR="00306C1F" w:rsidRDefault="00306C1F" w:rsidP="00306C1F">
      <w:pPr>
        <w:rPr>
          <w:b/>
          <w:sz w:val="28"/>
          <w:szCs w:val="28"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sz w:val="28"/>
          <w:szCs w:val="28"/>
        </w:rPr>
      </w:pPr>
      <w:r w:rsidRPr="004A31E1">
        <w:rPr>
          <w:b/>
        </w:rPr>
        <w:t>Работа с учебником</w:t>
      </w:r>
      <w:r>
        <w:rPr>
          <w:sz w:val="28"/>
          <w:szCs w:val="28"/>
        </w:rPr>
        <w:t xml:space="preserve">     прочитать § 51,52 и заполнить таблицу</w:t>
      </w:r>
    </w:p>
    <w:p w:rsidR="00306C1F" w:rsidRDefault="00306C1F" w:rsidP="00306C1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66285" cy="3095625"/>
            <wp:effectExtent l="0" t="0" r="5715" b="9525"/>
            <wp:docPr id="2" name="Рисунок 2" descr="5957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573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7" t="33591" r="11450" b="39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1F" w:rsidRDefault="00306C1F" w:rsidP="00306C1F">
      <w:pPr>
        <w:rPr>
          <w:b/>
          <w:sz w:val="28"/>
          <w:szCs w:val="28"/>
        </w:rPr>
      </w:pPr>
    </w:p>
    <w:p w:rsidR="00306C1F" w:rsidRDefault="00306C1F" w:rsidP="00306C1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97225" cy="1864360"/>
            <wp:effectExtent l="0" t="0" r="3175" b="2540"/>
            <wp:docPr id="1" name="Рисунок 1" descr="5957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573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7" t="11185" r="11450" b="6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1F" w:rsidRDefault="00306C1F" w:rsidP="00306C1F">
      <w:pPr>
        <w:rPr>
          <w:b/>
          <w:sz w:val="28"/>
          <w:szCs w:val="28"/>
        </w:rPr>
      </w:pPr>
    </w:p>
    <w:p w:rsidR="00306C1F" w:rsidRPr="004A31E1" w:rsidRDefault="00306C1F" w:rsidP="00306C1F">
      <w:pPr>
        <w:rPr>
          <w:sz w:val="28"/>
          <w:szCs w:val="28"/>
        </w:rPr>
      </w:pPr>
      <w:r w:rsidRPr="00023B50">
        <w:rPr>
          <w:b/>
          <w:sz w:val="28"/>
          <w:szCs w:val="28"/>
        </w:rPr>
        <w:lastRenderedPageBreak/>
        <w:t>Домашнее задание</w:t>
      </w:r>
      <w:r>
        <w:rPr>
          <w:sz w:val="28"/>
          <w:szCs w:val="28"/>
        </w:rPr>
        <w:t xml:space="preserve">. Прочитать § 49-52, выучить понятия, составить </w:t>
      </w:r>
      <w:proofErr w:type="spellStart"/>
      <w:r>
        <w:rPr>
          <w:sz w:val="28"/>
          <w:szCs w:val="28"/>
        </w:rPr>
        <w:t>сенкан</w:t>
      </w:r>
      <w:proofErr w:type="spellEnd"/>
      <w:r>
        <w:rPr>
          <w:sz w:val="28"/>
          <w:szCs w:val="28"/>
        </w:rPr>
        <w:t xml:space="preserve"> к слову яйцеклетка, сперматозоид.</w:t>
      </w:r>
    </w:p>
    <w:p w:rsidR="00881D4D" w:rsidRDefault="00881D4D"/>
    <w:p w:rsidR="00306C1F" w:rsidRDefault="00306C1F">
      <w:proofErr w:type="spellStart"/>
      <w:proofErr w:type="gramStart"/>
      <w:r>
        <w:t>Сенкан</w:t>
      </w:r>
      <w:proofErr w:type="spellEnd"/>
      <w:r>
        <w:t xml:space="preserve"> должен составятся с 5 строк:</w:t>
      </w:r>
      <w:r>
        <w:br/>
        <w:t>- в первой должно быть то, о чём мы пишем (Например, Матушка)</w:t>
      </w:r>
      <w:r>
        <w:br/>
        <w:t>- во второй 2 слова, описывающее предмет писания (Например, Родная, милая)</w:t>
      </w:r>
      <w:r>
        <w:br/>
        <w:t>- в третьей 3 слова, на вопрос «Что делает» и тому подобных.</w:t>
      </w:r>
      <w:proofErr w:type="gramEnd"/>
      <w:r>
        <w:t xml:space="preserve"> (Например, Любит, ждёт, надеется)</w:t>
      </w:r>
      <w:r>
        <w:br/>
        <w:t xml:space="preserve">- в четвёртой целое предложение открывающее суть того, что делает </w:t>
      </w:r>
      <w:proofErr w:type="gramStart"/>
      <w:r>
        <w:t>предмет</w:t>
      </w:r>
      <w:proofErr w:type="gramEnd"/>
      <w:r>
        <w:t xml:space="preserve"> о котором пишут (Например, Сидит и думает о своих сыновьях)</w:t>
      </w:r>
      <w:r>
        <w:br/>
        <w:t>- в пятой, синоним к слову, о котором пишут (Например, Маменька)</w:t>
      </w:r>
    </w:p>
    <w:p w:rsidR="00306C1F" w:rsidRDefault="00306C1F">
      <w:r w:rsidRPr="00306C1F">
        <w:rPr>
          <w:i/>
        </w:rPr>
        <w:t xml:space="preserve">Вот и получился у нас </w:t>
      </w:r>
      <w:proofErr w:type="spellStart"/>
      <w:r w:rsidRPr="00306C1F">
        <w:rPr>
          <w:i/>
        </w:rPr>
        <w:t>Сенкан</w:t>
      </w:r>
      <w:proofErr w:type="spellEnd"/>
      <w:r w:rsidRPr="00306C1F">
        <w:rPr>
          <w:i/>
        </w:rPr>
        <w:t xml:space="preserve"> со словом Матушка:</w:t>
      </w:r>
      <w:r w:rsidRPr="00306C1F">
        <w:rPr>
          <w:i/>
        </w:rPr>
        <w:br/>
      </w:r>
      <w:r>
        <w:t>Матушка</w:t>
      </w:r>
      <w:r>
        <w:br/>
        <w:t>Родная, милая</w:t>
      </w:r>
      <w:proofErr w:type="gramStart"/>
      <w:r>
        <w:br/>
        <w:t>Л</w:t>
      </w:r>
      <w:proofErr w:type="gramEnd"/>
      <w:r>
        <w:t>юбит, ждёт, надеется</w:t>
      </w:r>
      <w:r>
        <w:br/>
        <w:t>Сидит и думает о своих сыновьях</w:t>
      </w:r>
      <w:r>
        <w:br/>
        <w:t>Маменька</w:t>
      </w:r>
    </w:p>
    <w:sectPr w:rsidR="00306C1F" w:rsidSect="00BD6518">
      <w:pgSz w:w="11906" w:h="16838"/>
      <w:pgMar w:top="624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1F"/>
    <w:rsid w:val="00031974"/>
    <w:rsid w:val="0015640F"/>
    <w:rsid w:val="00306C1F"/>
    <w:rsid w:val="007C4847"/>
    <w:rsid w:val="008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06C1F"/>
    <w:pPr>
      <w:spacing w:before="100" w:beforeAutospacing="1" w:after="100" w:afterAutospacing="1"/>
    </w:pPr>
  </w:style>
  <w:style w:type="table" w:styleId="a4">
    <w:name w:val="Table Grid"/>
    <w:basedOn w:val="a1"/>
    <w:rsid w:val="0030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C1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C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484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1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06C1F"/>
    <w:pPr>
      <w:spacing w:before="100" w:beforeAutospacing="1" w:after="100" w:afterAutospacing="1"/>
    </w:pPr>
  </w:style>
  <w:style w:type="table" w:styleId="a4">
    <w:name w:val="Table Grid"/>
    <w:basedOn w:val="a1"/>
    <w:rsid w:val="0030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C1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C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484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1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Vn2DCHSW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2015-02-03T07:03:00Z</dcterms:created>
  <dcterms:modified xsi:type="dcterms:W3CDTF">2015-02-03T12:21:00Z</dcterms:modified>
</cp:coreProperties>
</file>